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4F165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2022:260433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4F165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29.02.2024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4F165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05396432</w:t>
                </w:r>
              </w:sdtContent>
            </w:sdt>
          </w:p>
        </w:tc>
      </w:tr>
    </w:tbl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6F62E2" w:rsidRPr="00DF36B2" w:rsidRDefault="006F62E2" w:rsidP="006F62E2">
      <w:pPr>
        <w:tabs>
          <w:tab w:val="right" w:pos="9498"/>
        </w:tabs>
        <w:spacing w:line="360" w:lineRule="auto"/>
        <w:jc w:val="right"/>
        <w:rPr>
          <w:b/>
        </w:rPr>
      </w:pPr>
      <w:r w:rsidRPr="00DF36B2">
        <w:rPr>
          <w:b/>
        </w:rPr>
        <w:t>C.nr.</w:t>
      </w:r>
      <w:r>
        <w:rPr>
          <w:b/>
        </w:rPr>
        <w:t>776/2022</w:t>
      </w:r>
    </w:p>
    <w:p w:rsidR="006F62E2" w:rsidRPr="00DF36B2" w:rsidRDefault="006F62E2" w:rsidP="006F62E2">
      <w:pPr>
        <w:jc w:val="both"/>
      </w:pPr>
      <w:r w:rsidRPr="00DF36B2">
        <w:rPr>
          <w:b/>
        </w:rPr>
        <w:tab/>
        <w:t>GJYKATA THEMELORE GJAKOVË – DEGA NË RAHOVEC</w:t>
      </w:r>
      <w:r w:rsidRPr="00DF36B2">
        <w:t xml:space="preserve">, </w:t>
      </w:r>
      <w:r w:rsidRPr="00DF36B2">
        <w:rPr>
          <w:b/>
        </w:rPr>
        <w:t>Departamenti i Përgjithshëm/Divizioni</w:t>
      </w:r>
      <w:r w:rsidRPr="00DF36B2">
        <w:t xml:space="preserve"> </w:t>
      </w:r>
      <w:r w:rsidRPr="00DF36B2">
        <w:rPr>
          <w:b/>
        </w:rPr>
        <w:t>Civil,</w:t>
      </w:r>
      <w:r w:rsidRPr="00DF36B2">
        <w:t xml:space="preserve"> </w:t>
      </w:r>
      <w:r w:rsidRPr="001E0ACB">
        <w:t>gjyqtari Besmir Juniku,  në çështjen ju</w:t>
      </w:r>
      <w:r>
        <w:t xml:space="preserve">ridike </w:t>
      </w:r>
      <w:proofErr w:type="spellStart"/>
      <w:r>
        <w:t>kontestimore</w:t>
      </w:r>
      <w:proofErr w:type="spellEnd"/>
      <w:r>
        <w:t xml:space="preserve"> të paditësit</w:t>
      </w:r>
      <w:r w:rsidRPr="001E0ACB">
        <w:t xml:space="preserve"> </w:t>
      </w:r>
      <w:r w:rsidR="00A13005">
        <w:t xml:space="preserve">S.H </w:t>
      </w:r>
      <w:r>
        <w:t>nga Malisheva, të cili</w:t>
      </w:r>
      <w:r w:rsidRPr="001E0ACB">
        <w:t>n</w:t>
      </w:r>
      <w:r>
        <w:t xml:space="preserve"> me autorizim</w:t>
      </w:r>
      <w:r w:rsidRPr="001E0ACB">
        <w:t xml:space="preserve"> e përfaqëson </w:t>
      </w:r>
      <w:proofErr w:type="spellStart"/>
      <w:r w:rsidRPr="001E0ACB">
        <w:t>Av</w:t>
      </w:r>
      <w:proofErr w:type="spellEnd"/>
      <w:r w:rsidRPr="001E0ACB">
        <w:t xml:space="preserve">. </w:t>
      </w:r>
      <w:r w:rsidR="00A13005">
        <w:t xml:space="preserve">D.M </w:t>
      </w:r>
      <w:r>
        <w:t>nga Prizreni</w:t>
      </w:r>
      <w:r w:rsidRPr="001E0ACB">
        <w:t xml:space="preserve">, kundër të paditurës </w:t>
      </w:r>
      <w:r w:rsidR="00A13005">
        <w:t>E</w:t>
      </w:r>
      <w:r w:rsidRPr="001E0ACB">
        <w:t>, me seli në Prishtinë, me bazë juridike – kompensim i dëmit, jashtë shqyrtimit gjyqësor, me d</w:t>
      </w:r>
      <w:r w:rsidRPr="00DF36B2">
        <w:t>atë</w:t>
      </w:r>
      <w:r w:rsidRPr="00DF36B2">
        <w:rPr>
          <w:b/>
        </w:rPr>
        <w:t xml:space="preserve"> </w:t>
      </w:r>
      <w:r>
        <w:rPr>
          <w:b/>
        </w:rPr>
        <w:t>29.02.2024</w:t>
      </w:r>
      <w:r w:rsidRPr="00DF36B2">
        <w:t xml:space="preserve"> merr këtë:</w:t>
      </w:r>
    </w:p>
    <w:p w:rsidR="006F62E2" w:rsidRPr="00DF36B2" w:rsidRDefault="006F62E2" w:rsidP="006F62E2">
      <w:pPr>
        <w:jc w:val="both"/>
      </w:pPr>
      <w:r w:rsidRPr="00DF36B2">
        <w:tab/>
      </w:r>
      <w:r w:rsidRPr="00DF36B2">
        <w:tab/>
      </w:r>
      <w:r w:rsidRPr="00DF36B2">
        <w:tab/>
      </w:r>
      <w:r w:rsidRPr="00DF36B2">
        <w:tab/>
      </w:r>
      <w:r w:rsidRPr="00DF36B2">
        <w:tab/>
      </w: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center"/>
      </w:pPr>
      <w:r w:rsidRPr="00DF36B2">
        <w:rPr>
          <w:b/>
        </w:rPr>
        <w:t>A  K  T  V  E  N  D  I  M</w:t>
      </w: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  <w:rPr>
          <w:b/>
        </w:rPr>
      </w:pPr>
      <w:r w:rsidRPr="00DF36B2">
        <w:tab/>
        <w:t>Padia</w:t>
      </w:r>
      <w:r w:rsidRPr="00DF36B2">
        <w:rPr>
          <w:b/>
        </w:rPr>
        <w:t xml:space="preserve"> </w:t>
      </w:r>
      <w:r>
        <w:t xml:space="preserve">e paditësit </w:t>
      </w:r>
      <w:r w:rsidR="00A13005">
        <w:t xml:space="preserve">S.H </w:t>
      </w:r>
      <w:r>
        <w:t>nga Malisheva</w:t>
      </w:r>
      <w:r w:rsidRPr="00DF36B2">
        <w:t>, në lidhje me këtë çështje juridike</w:t>
      </w:r>
      <w:r w:rsidRPr="00DF36B2">
        <w:rPr>
          <w:b/>
        </w:rPr>
        <w:t xml:space="preserve"> KONSIDEROHET E TËRHEQUR.</w:t>
      </w:r>
    </w:p>
    <w:p w:rsidR="006F62E2" w:rsidRPr="00DF36B2" w:rsidRDefault="006F62E2" w:rsidP="006F62E2">
      <w:pPr>
        <w:jc w:val="both"/>
        <w:rPr>
          <w:b/>
        </w:rPr>
      </w:pPr>
    </w:p>
    <w:p w:rsidR="006F62E2" w:rsidRPr="00DF36B2" w:rsidRDefault="006F62E2" w:rsidP="006F62E2">
      <w:pPr>
        <w:jc w:val="both"/>
        <w:rPr>
          <w:b/>
        </w:rPr>
      </w:pPr>
    </w:p>
    <w:p w:rsidR="006F62E2" w:rsidRPr="00DF36B2" w:rsidRDefault="006F62E2" w:rsidP="006F62E2">
      <w:pPr>
        <w:jc w:val="both"/>
        <w:rPr>
          <w:b/>
        </w:rPr>
      </w:pPr>
      <w:r w:rsidRPr="00DF36B2">
        <w:tab/>
      </w:r>
      <w:r w:rsidRPr="00DF36B2">
        <w:tab/>
      </w:r>
      <w:r w:rsidRPr="00DF36B2">
        <w:tab/>
      </w:r>
      <w:r w:rsidRPr="00DF36B2">
        <w:tab/>
      </w:r>
      <w:r w:rsidRPr="00DF36B2">
        <w:tab/>
      </w:r>
      <w:r w:rsidRPr="00DF36B2">
        <w:rPr>
          <w:b/>
        </w:rPr>
        <w:t xml:space="preserve">   A  r  s  y  e  t  i  m</w:t>
      </w: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  <w:r>
        <w:tab/>
        <w:t xml:space="preserve">Paditësi </w:t>
      </w:r>
      <w:r w:rsidRPr="00DF36B2">
        <w:t xml:space="preserve"> </w:t>
      </w:r>
      <w:r w:rsidR="00A13005">
        <w:t xml:space="preserve">S.H </w:t>
      </w:r>
      <w:r>
        <w:t xml:space="preserve">nga Malisheva, përmes të autorizuarit të tij </w:t>
      </w:r>
      <w:proofErr w:type="spellStart"/>
      <w:r>
        <w:t>Av.</w:t>
      </w:r>
      <w:r w:rsidR="00A13005">
        <w:t>D.M</w:t>
      </w:r>
      <w:bookmarkStart w:id="0" w:name="_GoBack"/>
      <w:bookmarkEnd w:id="0"/>
      <w:proofErr w:type="spellEnd"/>
      <w:r>
        <w:t>, në këtë gjykatë ka</w:t>
      </w:r>
      <w:r w:rsidRPr="00DF36B2">
        <w:t xml:space="preserve"> parashtruar padi kundër të paditurës </w:t>
      </w:r>
      <w:r w:rsidR="00A13005">
        <w:t>E</w:t>
      </w:r>
      <w:r w:rsidRPr="001E0ACB">
        <w:t>, me seli në Prishtinë</w:t>
      </w:r>
      <w:r w:rsidRPr="00DF36B2">
        <w:t xml:space="preserve">, me bazë juridike – kompensim </w:t>
      </w:r>
      <w:r>
        <w:t>i dëmit</w:t>
      </w:r>
      <w:r w:rsidRPr="00DF36B2">
        <w:t>.</w:t>
      </w: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tabs>
          <w:tab w:val="left" w:pos="184"/>
          <w:tab w:val="left" w:pos="252"/>
          <w:tab w:val="center" w:pos="2198"/>
        </w:tabs>
        <w:spacing w:line="276" w:lineRule="auto"/>
        <w:jc w:val="both"/>
        <w:outlineLvl w:val="1"/>
      </w:pPr>
      <w:r w:rsidRPr="00DF36B2">
        <w:tab/>
      </w:r>
      <w:r w:rsidRPr="00DF36B2">
        <w:tab/>
      </w:r>
      <w:r w:rsidRPr="00DF36B2">
        <w:tab/>
        <w:t xml:space="preserve">       Gjykata me Aktvendimin C.nr.</w:t>
      </w:r>
      <w:r>
        <w:t>776/2022</w:t>
      </w:r>
      <w:r w:rsidRPr="00DF36B2">
        <w:t xml:space="preserve"> të datës </w:t>
      </w:r>
      <w:r>
        <w:t>23.03.2023 e ka ftuar paditësin</w:t>
      </w:r>
      <w:r w:rsidRPr="00DF36B2">
        <w:t xml:space="preserve"> </w:t>
      </w:r>
      <w:r w:rsidRPr="00DF36B2">
        <w:rPr>
          <w:rStyle w:val="fontstyle01"/>
          <w:rFonts w:ascii="Times New Roman" w:hAnsi="Times New Roman"/>
          <w:sz w:val="24"/>
          <w:szCs w:val="24"/>
        </w:rPr>
        <w:t>që në afat prej 15 (pesëmbëdhjetë) ditësh</w:t>
      </w:r>
      <w:r>
        <w:t xml:space="preserve"> ta paguaj</w:t>
      </w:r>
      <w:r w:rsidRPr="00DF36B2">
        <w:t xml:space="preserve"> taksën gjyqësore për padi</w:t>
      </w:r>
      <w:r>
        <w:t>në e parashtruar</w:t>
      </w:r>
      <w:r w:rsidRPr="00DF36B2">
        <w:t xml:space="preserve">, </w:t>
      </w:r>
      <w:r w:rsidRPr="00DF36B2">
        <w:rPr>
          <w:rStyle w:val="fontstyle01"/>
          <w:rFonts w:ascii="Times New Roman" w:hAnsi="Times New Roman"/>
          <w:sz w:val="24"/>
          <w:szCs w:val="24"/>
        </w:rPr>
        <w:t>me</w:t>
      </w:r>
      <w:r w:rsidRPr="00DF36B2">
        <w:rPr>
          <w:color w:val="000000"/>
        </w:rPr>
        <w:t xml:space="preserve"> </w:t>
      </w:r>
      <w:r w:rsidRPr="00DF36B2">
        <w:rPr>
          <w:rStyle w:val="fontstyle01"/>
          <w:rFonts w:ascii="Times New Roman" w:hAnsi="Times New Roman"/>
          <w:sz w:val="24"/>
          <w:szCs w:val="24"/>
        </w:rPr>
        <w:t>vërejtje se në rast se të</w:t>
      </w:r>
      <w:r>
        <w:rPr>
          <w:rStyle w:val="fontstyle01"/>
          <w:rFonts w:ascii="Times New Roman" w:hAnsi="Times New Roman"/>
          <w:sz w:val="24"/>
          <w:szCs w:val="24"/>
        </w:rPr>
        <w:t xml:space="preserve"> njëjtën nuk e paguan në afatin e lartcekur,</w:t>
      </w:r>
      <w:r w:rsidRPr="00DF36B2">
        <w:rPr>
          <w:rStyle w:val="fontstyle01"/>
          <w:rFonts w:ascii="Times New Roman" w:hAnsi="Times New Roman"/>
          <w:sz w:val="24"/>
          <w:szCs w:val="24"/>
        </w:rPr>
        <w:t xml:space="preserve"> do të konsi</w:t>
      </w:r>
      <w:r>
        <w:rPr>
          <w:rStyle w:val="fontstyle01"/>
          <w:rFonts w:ascii="Times New Roman" w:hAnsi="Times New Roman"/>
          <w:sz w:val="24"/>
          <w:szCs w:val="24"/>
        </w:rPr>
        <w:t>derohet se ka</w:t>
      </w:r>
      <w:r w:rsidRPr="00DF36B2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bërë </w:t>
      </w:r>
      <w:r w:rsidRPr="00DF36B2">
        <w:rPr>
          <w:rStyle w:val="fontstyle01"/>
          <w:rFonts w:ascii="Times New Roman" w:hAnsi="Times New Roman"/>
          <w:sz w:val="24"/>
          <w:szCs w:val="24"/>
        </w:rPr>
        <w:t>tërheq</w:t>
      </w:r>
      <w:r>
        <w:rPr>
          <w:rStyle w:val="fontstyle01"/>
          <w:rFonts w:ascii="Times New Roman" w:hAnsi="Times New Roman"/>
          <w:sz w:val="24"/>
          <w:szCs w:val="24"/>
        </w:rPr>
        <w:t>jen e padis</w:t>
      </w:r>
      <w:r w:rsidRPr="00DF36B2">
        <w:rPr>
          <w:rStyle w:val="fontstyle01"/>
          <w:rFonts w:ascii="Times New Roman" w:hAnsi="Times New Roman"/>
          <w:sz w:val="24"/>
          <w:szCs w:val="24"/>
        </w:rPr>
        <w:t>ë</w:t>
      </w:r>
      <w:r w:rsidRPr="00DF36B2">
        <w:t xml:space="preserve">. </w:t>
      </w:r>
    </w:p>
    <w:p w:rsidR="006F62E2" w:rsidRPr="00DF36B2" w:rsidRDefault="006F62E2" w:rsidP="006F62E2">
      <w:pPr>
        <w:tabs>
          <w:tab w:val="left" w:pos="184"/>
          <w:tab w:val="left" w:pos="252"/>
          <w:tab w:val="center" w:pos="2198"/>
        </w:tabs>
        <w:spacing w:line="276" w:lineRule="auto"/>
        <w:jc w:val="both"/>
        <w:outlineLvl w:val="1"/>
      </w:pPr>
    </w:p>
    <w:p w:rsidR="006F62E2" w:rsidRPr="00DF36B2" w:rsidRDefault="006F62E2" w:rsidP="006F62E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F36B2">
        <w:rPr>
          <w:rStyle w:val="fontstyle01"/>
          <w:rFonts w:ascii="Times New Roman" w:hAnsi="Times New Roman"/>
          <w:sz w:val="24"/>
          <w:szCs w:val="24"/>
        </w:rPr>
        <w:t xml:space="preserve">Në shkresat e lëndës ekziston prova – </w:t>
      </w:r>
      <w:proofErr w:type="spellStart"/>
      <w:r w:rsidRPr="00DF36B2">
        <w:rPr>
          <w:rStyle w:val="fontstyle01"/>
          <w:rFonts w:ascii="Times New Roman" w:hAnsi="Times New Roman"/>
          <w:sz w:val="24"/>
          <w:szCs w:val="24"/>
        </w:rPr>
        <w:t>fletëkth</w:t>
      </w:r>
      <w:r>
        <w:rPr>
          <w:rStyle w:val="fontstyle01"/>
          <w:rFonts w:ascii="Times New Roman" w:hAnsi="Times New Roman"/>
          <w:sz w:val="24"/>
          <w:szCs w:val="24"/>
        </w:rPr>
        <w:t>esa</w:t>
      </w:r>
      <w:proofErr w:type="spellEnd"/>
      <w:r>
        <w:rPr>
          <w:rStyle w:val="fontstyle01"/>
          <w:rFonts w:ascii="Times New Roman" w:hAnsi="Times New Roman"/>
          <w:sz w:val="24"/>
          <w:szCs w:val="24"/>
        </w:rPr>
        <w:t xml:space="preserve"> se i autorizuari i paditësit </w:t>
      </w:r>
      <w:r w:rsidRPr="00DF36B2">
        <w:rPr>
          <w:rStyle w:val="fontstyle01"/>
          <w:rFonts w:ascii="Times New Roman" w:hAnsi="Times New Roman"/>
          <w:sz w:val="24"/>
          <w:szCs w:val="24"/>
        </w:rPr>
        <w:t xml:space="preserve">me datë </w:t>
      </w:r>
      <w:r>
        <w:rPr>
          <w:rStyle w:val="fontstyle01"/>
          <w:rFonts w:ascii="Times New Roman" w:hAnsi="Times New Roman"/>
          <w:sz w:val="24"/>
          <w:szCs w:val="24"/>
        </w:rPr>
        <w:t xml:space="preserve">04.04.2023 e </w:t>
      </w:r>
      <w:r w:rsidRPr="00DF36B2">
        <w:rPr>
          <w:rStyle w:val="fontstyle01"/>
          <w:rFonts w:ascii="Times New Roman" w:hAnsi="Times New Roman"/>
          <w:sz w:val="24"/>
          <w:szCs w:val="24"/>
        </w:rPr>
        <w:t>ka pranuar</w:t>
      </w:r>
      <w:r w:rsidRPr="00DF36B2">
        <w:rPr>
          <w:color w:val="000000"/>
        </w:rPr>
        <w:t xml:space="preserve"> </w:t>
      </w:r>
      <w:r w:rsidRPr="00DF36B2">
        <w:rPr>
          <w:rStyle w:val="fontstyle01"/>
          <w:rFonts w:ascii="Times New Roman" w:hAnsi="Times New Roman"/>
          <w:sz w:val="24"/>
          <w:szCs w:val="24"/>
        </w:rPr>
        <w:t>aktvendimin e lartcekur, ndërsa nuk e ka bërë pagesën e taksës gjyqësore të</w:t>
      </w:r>
      <w:r w:rsidRPr="00DF36B2">
        <w:rPr>
          <w:color w:val="000000"/>
        </w:rPr>
        <w:t xml:space="preserve"> </w:t>
      </w:r>
      <w:r w:rsidRPr="00DF36B2">
        <w:rPr>
          <w:rStyle w:val="fontstyle01"/>
          <w:rFonts w:ascii="Times New Roman" w:hAnsi="Times New Roman"/>
          <w:sz w:val="24"/>
          <w:szCs w:val="24"/>
        </w:rPr>
        <w:t>kërkuar për padi</w:t>
      </w:r>
      <w:r>
        <w:rPr>
          <w:rStyle w:val="fontstyle01"/>
          <w:rFonts w:ascii="Times New Roman" w:hAnsi="Times New Roman"/>
          <w:sz w:val="24"/>
          <w:szCs w:val="24"/>
        </w:rPr>
        <w:t>në e parashtruar</w:t>
      </w:r>
      <w:r w:rsidRPr="00DF36B2">
        <w:rPr>
          <w:rStyle w:val="fontstyle01"/>
          <w:rFonts w:ascii="Times New Roman" w:hAnsi="Times New Roman"/>
          <w:sz w:val="24"/>
          <w:szCs w:val="24"/>
        </w:rPr>
        <w:t>.</w:t>
      </w:r>
    </w:p>
    <w:p w:rsidR="006F62E2" w:rsidRPr="00DF36B2" w:rsidRDefault="006F62E2" w:rsidP="006F62E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F62E2" w:rsidRPr="00DF36B2" w:rsidRDefault="006F62E2" w:rsidP="006F62E2">
      <w:pPr>
        <w:autoSpaceDE w:val="0"/>
        <w:autoSpaceDN w:val="0"/>
        <w:adjustRightInd w:val="0"/>
        <w:ind w:firstLine="720"/>
        <w:jc w:val="both"/>
        <w:rPr>
          <w:i/>
        </w:rPr>
      </w:pPr>
      <w:r w:rsidRPr="00DF36B2">
        <w:t xml:space="preserve">Sipas nenit 253 par. 5 </w:t>
      </w:r>
      <w:r w:rsidRPr="00DF36B2">
        <w:rPr>
          <w:spacing w:val="1"/>
        </w:rPr>
        <w:t>t</w:t>
      </w:r>
      <w:r w:rsidRPr="00DF36B2">
        <w:t>ë</w:t>
      </w:r>
      <w:r w:rsidRPr="00DF36B2">
        <w:rPr>
          <w:spacing w:val="3"/>
        </w:rPr>
        <w:t xml:space="preserve"> </w:t>
      </w:r>
      <w:r w:rsidRPr="00DF36B2">
        <w:t>L</w:t>
      </w:r>
      <w:r w:rsidRPr="00DF36B2">
        <w:rPr>
          <w:spacing w:val="1"/>
        </w:rPr>
        <w:t>i</w:t>
      </w:r>
      <w:r w:rsidRPr="00DF36B2">
        <w:rPr>
          <w:spacing w:val="-5"/>
        </w:rPr>
        <w:t>g</w:t>
      </w:r>
      <w:r w:rsidRPr="00DF36B2">
        <w:rPr>
          <w:spacing w:val="3"/>
        </w:rPr>
        <w:t>j</w:t>
      </w:r>
      <w:r w:rsidRPr="00DF36B2">
        <w:rPr>
          <w:spacing w:val="-1"/>
        </w:rPr>
        <w:t>i</w:t>
      </w:r>
      <w:r w:rsidRPr="00DF36B2">
        <w:t>t</w:t>
      </w:r>
      <w:r w:rsidRPr="00DF36B2">
        <w:rPr>
          <w:spacing w:val="3"/>
        </w:rPr>
        <w:t xml:space="preserve"> </w:t>
      </w:r>
      <w:r w:rsidRPr="00DF36B2">
        <w:t>për</w:t>
      </w:r>
      <w:r w:rsidRPr="00DF36B2">
        <w:rPr>
          <w:spacing w:val="3"/>
        </w:rPr>
        <w:t xml:space="preserve"> </w:t>
      </w:r>
      <w:r w:rsidRPr="00DF36B2">
        <w:t>P</w:t>
      </w:r>
      <w:r w:rsidRPr="00DF36B2">
        <w:rPr>
          <w:spacing w:val="1"/>
        </w:rPr>
        <w:t>r</w:t>
      </w:r>
      <w:r w:rsidRPr="00DF36B2">
        <w:t>o</w:t>
      </w:r>
      <w:r w:rsidRPr="00DF36B2">
        <w:rPr>
          <w:spacing w:val="-2"/>
        </w:rPr>
        <w:t>c</w:t>
      </w:r>
      <w:r w:rsidRPr="00DF36B2">
        <w:t>edu</w:t>
      </w:r>
      <w:r w:rsidRPr="00DF36B2">
        <w:rPr>
          <w:spacing w:val="-1"/>
        </w:rPr>
        <w:t>r</w:t>
      </w:r>
      <w:r w:rsidRPr="00DF36B2">
        <w:t xml:space="preserve">ën </w:t>
      </w:r>
      <w:proofErr w:type="spellStart"/>
      <w:r w:rsidRPr="00DF36B2">
        <w:rPr>
          <w:spacing w:val="1"/>
        </w:rPr>
        <w:t>K</w:t>
      </w:r>
      <w:r w:rsidRPr="00DF36B2">
        <w:t>o</w:t>
      </w:r>
      <w:r w:rsidRPr="00DF36B2">
        <w:rPr>
          <w:spacing w:val="-2"/>
        </w:rPr>
        <w:t>n</w:t>
      </w:r>
      <w:r w:rsidRPr="00DF36B2">
        <w:rPr>
          <w:spacing w:val="1"/>
        </w:rPr>
        <w:t>t</w:t>
      </w:r>
      <w:r w:rsidRPr="00DF36B2">
        <w:t>e</w:t>
      </w:r>
      <w:r w:rsidRPr="00DF36B2">
        <w:rPr>
          <w:spacing w:val="-2"/>
        </w:rPr>
        <w:t>s</w:t>
      </w:r>
      <w:r w:rsidRPr="00DF36B2">
        <w:rPr>
          <w:spacing w:val="1"/>
        </w:rPr>
        <w:t>ti</w:t>
      </w:r>
      <w:r w:rsidRPr="00DF36B2">
        <w:rPr>
          <w:spacing w:val="-4"/>
        </w:rPr>
        <w:t>m</w:t>
      </w:r>
      <w:r w:rsidRPr="00DF36B2">
        <w:t>o</w:t>
      </w:r>
      <w:r w:rsidRPr="00DF36B2">
        <w:rPr>
          <w:spacing w:val="1"/>
        </w:rPr>
        <w:t>r</w:t>
      </w:r>
      <w:r w:rsidRPr="00DF36B2">
        <w:t>e</w:t>
      </w:r>
      <w:proofErr w:type="spellEnd"/>
      <w:r w:rsidRPr="00DF36B2">
        <w:t xml:space="preserve"> Nr. 0</w:t>
      </w:r>
      <w:r>
        <w:t xml:space="preserve">3/L-006 (LPK) është paraparë se: </w:t>
      </w:r>
      <w:r w:rsidRPr="00DF36B2">
        <w:rPr>
          <w:i/>
        </w:rPr>
        <w:t>“253.5 Në qoftë se paditësi nuk e paguan taksën gjyqësore të përcaktuar për padinë as pas vërejtjes së dërguar nga gjykata, edhe pse nuk ekzistojnë konditat për lirim nga detyrimi i pagimit të taksës gjyqësore, do të konsiderohet se padia është tërhequr.”</w:t>
      </w:r>
    </w:p>
    <w:p w:rsidR="006F62E2" w:rsidRPr="00DF36B2" w:rsidRDefault="006F62E2" w:rsidP="006F62E2">
      <w:pPr>
        <w:jc w:val="both"/>
        <w:rPr>
          <w:rStyle w:val="fontstyle01"/>
          <w:rFonts w:ascii="Times New Roman" w:hAnsi="Times New Roman"/>
          <w:i/>
          <w:sz w:val="24"/>
          <w:szCs w:val="24"/>
        </w:rPr>
      </w:pPr>
    </w:p>
    <w:p w:rsidR="006F62E2" w:rsidRPr="00DF36B2" w:rsidRDefault="006F62E2" w:rsidP="006F62E2">
      <w:pPr>
        <w:ind w:firstLine="720"/>
        <w:jc w:val="both"/>
        <w:rPr>
          <w:b/>
        </w:rPr>
      </w:pPr>
      <w:r w:rsidRPr="00DF36B2">
        <w:rPr>
          <w:rStyle w:val="fontstyle01"/>
          <w:rFonts w:ascii="Times New Roman" w:hAnsi="Times New Roman"/>
          <w:sz w:val="24"/>
          <w:szCs w:val="24"/>
        </w:rPr>
        <w:t>Duke marr parasysh faktin se as pas aktvendimit të dërguar nga gjykata,</w:t>
      </w:r>
      <w:r>
        <w:rPr>
          <w:rStyle w:val="fontstyle01"/>
          <w:rFonts w:ascii="Times New Roman" w:hAnsi="Times New Roman"/>
          <w:sz w:val="24"/>
          <w:szCs w:val="24"/>
        </w:rPr>
        <w:t xml:space="preserve"> paditësi</w:t>
      </w:r>
      <w:r w:rsidRPr="00DF36B2">
        <w:rPr>
          <w:color w:val="000000"/>
        </w:rPr>
        <w:br/>
      </w:r>
      <w:r>
        <w:rPr>
          <w:rStyle w:val="fontstyle01"/>
          <w:rFonts w:ascii="Times New Roman" w:hAnsi="Times New Roman"/>
          <w:sz w:val="24"/>
          <w:szCs w:val="24"/>
        </w:rPr>
        <w:t>nuk e ka</w:t>
      </w:r>
      <w:r w:rsidRPr="00DF36B2">
        <w:rPr>
          <w:rStyle w:val="fontstyle01"/>
          <w:rFonts w:ascii="Times New Roman" w:hAnsi="Times New Roman"/>
          <w:sz w:val="24"/>
          <w:szCs w:val="24"/>
        </w:rPr>
        <w:t xml:space="preserve"> bërë pagesën e taksës gjyqësore për padinë e parashtruar, brenda afatit të përcaktuar, </w:t>
      </w:r>
      <w:r w:rsidRPr="00DF36B2">
        <w:rPr>
          <w:rStyle w:val="fontstyle01"/>
          <w:rFonts w:ascii="Times New Roman" w:hAnsi="Times New Roman"/>
          <w:sz w:val="24"/>
          <w:szCs w:val="24"/>
        </w:rPr>
        <w:lastRenderedPageBreak/>
        <w:t>ndërsa nuk ekzis</w:t>
      </w:r>
      <w:r>
        <w:rPr>
          <w:rStyle w:val="fontstyle01"/>
          <w:rFonts w:ascii="Times New Roman" w:hAnsi="Times New Roman"/>
          <w:sz w:val="24"/>
          <w:szCs w:val="24"/>
        </w:rPr>
        <w:t>tojnë kushtet për lirimin e tij nga pagesa e s</w:t>
      </w:r>
      <w:r w:rsidRPr="00DF36B2">
        <w:rPr>
          <w:rStyle w:val="fontstyle01"/>
          <w:rFonts w:ascii="Times New Roman" w:hAnsi="Times New Roman"/>
          <w:sz w:val="24"/>
          <w:szCs w:val="24"/>
        </w:rPr>
        <w:t xml:space="preserve">ë njëjtës, gjykata ka vendosur si në </w:t>
      </w:r>
      <w:proofErr w:type="spellStart"/>
      <w:r w:rsidRPr="00DF36B2">
        <w:rPr>
          <w:rStyle w:val="fontstyle01"/>
          <w:rFonts w:ascii="Times New Roman" w:hAnsi="Times New Roman"/>
          <w:sz w:val="24"/>
          <w:szCs w:val="24"/>
        </w:rPr>
        <w:t>dispozitiv</w:t>
      </w:r>
      <w:proofErr w:type="spellEnd"/>
      <w:r w:rsidRPr="00DF36B2">
        <w:rPr>
          <w:rStyle w:val="fontstyle01"/>
          <w:rFonts w:ascii="Times New Roman" w:hAnsi="Times New Roman"/>
          <w:sz w:val="24"/>
          <w:szCs w:val="24"/>
        </w:rPr>
        <w:t xml:space="preserve"> të këtij aktvendimi, </w:t>
      </w:r>
      <w:proofErr w:type="spellStart"/>
      <w:r w:rsidRPr="00DF36B2">
        <w:rPr>
          <w:rStyle w:val="fontstyle01"/>
          <w:rFonts w:ascii="Times New Roman" w:hAnsi="Times New Roman"/>
          <w:sz w:val="24"/>
          <w:szCs w:val="24"/>
        </w:rPr>
        <w:t>konform</w:t>
      </w:r>
      <w:proofErr w:type="spellEnd"/>
      <w:r w:rsidRPr="00DF36B2">
        <w:rPr>
          <w:rStyle w:val="fontstyle01"/>
          <w:rFonts w:ascii="Times New Roman" w:hAnsi="Times New Roman"/>
          <w:sz w:val="24"/>
          <w:szCs w:val="24"/>
        </w:rPr>
        <w:t xml:space="preserve"> nenit 253</w:t>
      </w:r>
      <w:r>
        <w:rPr>
          <w:rStyle w:val="fontstyle01"/>
          <w:rFonts w:ascii="Times New Roman" w:hAnsi="Times New Roman"/>
          <w:sz w:val="24"/>
          <w:szCs w:val="24"/>
        </w:rPr>
        <w:t xml:space="preserve"> par</w:t>
      </w:r>
      <w:r w:rsidRPr="00DF36B2">
        <w:rPr>
          <w:rStyle w:val="fontstyle01"/>
          <w:rFonts w:ascii="Times New Roman" w:hAnsi="Times New Roman"/>
          <w:sz w:val="24"/>
          <w:szCs w:val="24"/>
        </w:rPr>
        <w:t>. 5, lidhur me nenin 387 par. 1 pika c) të LPK-së.</w:t>
      </w:r>
    </w:p>
    <w:p w:rsidR="006F62E2" w:rsidRPr="00DF36B2" w:rsidRDefault="006F62E2" w:rsidP="006F62E2">
      <w:pPr>
        <w:rPr>
          <w:b/>
        </w:rPr>
      </w:pPr>
    </w:p>
    <w:p w:rsidR="006F62E2" w:rsidRPr="00DF36B2" w:rsidRDefault="006F62E2" w:rsidP="006F62E2">
      <w:pPr>
        <w:jc w:val="center"/>
        <w:rPr>
          <w:b/>
        </w:rPr>
      </w:pPr>
      <w:r w:rsidRPr="00DF36B2">
        <w:rPr>
          <w:b/>
        </w:rPr>
        <w:t>GJYKATA THEMELORE GJAKOVË – DEGA NË RAHOVEC</w:t>
      </w:r>
    </w:p>
    <w:p w:rsidR="006F62E2" w:rsidRPr="00DF36B2" w:rsidRDefault="006F62E2" w:rsidP="006F62E2">
      <w:pPr>
        <w:jc w:val="center"/>
        <w:rPr>
          <w:b/>
        </w:rPr>
      </w:pPr>
      <w:r w:rsidRPr="00DF36B2">
        <w:rPr>
          <w:b/>
        </w:rPr>
        <w:t>Departamenti i Përgjithshëm – Divizioni Civil</w:t>
      </w:r>
    </w:p>
    <w:p w:rsidR="006F62E2" w:rsidRPr="00DF36B2" w:rsidRDefault="006F62E2" w:rsidP="006F62E2">
      <w:pPr>
        <w:jc w:val="center"/>
        <w:rPr>
          <w:b/>
        </w:rPr>
      </w:pPr>
      <w:r w:rsidRPr="00DF36B2">
        <w:rPr>
          <w:b/>
        </w:rPr>
        <w:t>C.nr.</w:t>
      </w:r>
      <w:r>
        <w:rPr>
          <w:b/>
        </w:rPr>
        <w:t xml:space="preserve">776/2022, </w:t>
      </w:r>
      <w:r w:rsidRPr="00DF36B2">
        <w:rPr>
          <w:b/>
        </w:rPr>
        <w:t xml:space="preserve">datë </w:t>
      </w:r>
      <w:r>
        <w:rPr>
          <w:b/>
        </w:rPr>
        <w:t>29.02.2024</w:t>
      </w:r>
    </w:p>
    <w:p w:rsidR="006F62E2" w:rsidRPr="00DF36B2" w:rsidRDefault="006F62E2" w:rsidP="006F62E2">
      <w:pPr>
        <w:ind w:firstLine="720"/>
        <w:jc w:val="center"/>
        <w:rPr>
          <w:b/>
        </w:rPr>
      </w:pPr>
    </w:p>
    <w:p w:rsidR="006F62E2" w:rsidRPr="00DF36B2" w:rsidRDefault="006F62E2" w:rsidP="006F62E2">
      <w:r w:rsidRPr="00DF36B2">
        <w:tab/>
      </w:r>
      <w:r w:rsidRPr="00DF36B2">
        <w:tab/>
      </w:r>
      <w:r w:rsidRPr="00DF36B2">
        <w:tab/>
        <w:t xml:space="preserve">                                                                                          </w:t>
      </w:r>
      <w:r w:rsidRPr="00DF36B2">
        <w:rPr>
          <w:b/>
        </w:rPr>
        <w:t>Gj y q t a r i</w:t>
      </w:r>
    </w:p>
    <w:p w:rsidR="006F62E2" w:rsidRDefault="006F62E2" w:rsidP="006F62E2">
      <w:pPr>
        <w:rPr>
          <w:b/>
          <w:bCs/>
        </w:rPr>
      </w:pPr>
      <w:r w:rsidRPr="00DF36B2">
        <w:rPr>
          <w:b/>
          <w:bCs/>
        </w:rPr>
        <w:t xml:space="preserve">            </w:t>
      </w:r>
      <w:r w:rsidRPr="00DF36B2">
        <w:rPr>
          <w:b/>
          <w:bCs/>
        </w:rPr>
        <w:tab/>
      </w:r>
      <w:r w:rsidRPr="00DF36B2">
        <w:rPr>
          <w:b/>
          <w:bCs/>
        </w:rPr>
        <w:tab/>
      </w:r>
      <w:r w:rsidRPr="00DF36B2">
        <w:rPr>
          <w:b/>
          <w:bCs/>
        </w:rPr>
        <w:tab/>
      </w:r>
      <w:r w:rsidRPr="00DF36B2">
        <w:rPr>
          <w:b/>
          <w:bCs/>
        </w:rPr>
        <w:tab/>
      </w:r>
      <w:r w:rsidRPr="00DF36B2">
        <w:rPr>
          <w:b/>
          <w:bCs/>
        </w:rPr>
        <w:tab/>
        <w:t xml:space="preserve">                                                    Besmir Juniku</w:t>
      </w:r>
    </w:p>
    <w:p w:rsidR="006F62E2" w:rsidRPr="00DF36B2" w:rsidRDefault="006F62E2" w:rsidP="006F62E2">
      <w:pPr>
        <w:rPr>
          <w:b/>
        </w:rPr>
      </w:pPr>
    </w:p>
    <w:p w:rsidR="006F62E2" w:rsidRPr="00DF36B2" w:rsidRDefault="006F62E2" w:rsidP="006F62E2">
      <w:pPr>
        <w:ind w:firstLine="720"/>
        <w:jc w:val="both"/>
        <w:rPr>
          <w:b/>
        </w:rPr>
      </w:pPr>
    </w:p>
    <w:p w:rsidR="006F62E2" w:rsidRPr="00DF36B2" w:rsidRDefault="006F62E2" w:rsidP="006F62E2">
      <w:pPr>
        <w:ind w:firstLine="720"/>
        <w:jc w:val="both"/>
        <w:rPr>
          <w:b/>
        </w:rPr>
      </w:pPr>
    </w:p>
    <w:p w:rsidR="006F62E2" w:rsidRPr="00DF36B2" w:rsidRDefault="006F62E2" w:rsidP="006F62E2">
      <w:pPr>
        <w:ind w:firstLine="720"/>
        <w:jc w:val="both"/>
      </w:pPr>
      <w:r w:rsidRPr="00DF36B2">
        <w:rPr>
          <w:b/>
        </w:rPr>
        <w:t>UDHËZIM JURIDIK:</w:t>
      </w:r>
      <w:r w:rsidRPr="00DF36B2">
        <w:t xml:space="preserve"> </w:t>
      </w:r>
      <w:r w:rsidRPr="00DF36B2">
        <w:rPr>
          <w:spacing w:val="1"/>
        </w:rPr>
        <w:t>K</w:t>
      </w:r>
      <w:r w:rsidRPr="00DF36B2">
        <w:t>un</w:t>
      </w:r>
      <w:r w:rsidRPr="00DF36B2">
        <w:rPr>
          <w:spacing w:val="-2"/>
        </w:rPr>
        <w:t>d</w:t>
      </w:r>
      <w:r w:rsidRPr="00DF36B2">
        <w:t>ër</w:t>
      </w:r>
      <w:r w:rsidRPr="00DF36B2">
        <w:rPr>
          <w:spacing w:val="1"/>
        </w:rPr>
        <w:t xml:space="preserve"> </w:t>
      </w:r>
      <w:r w:rsidRPr="00DF36B2">
        <w:rPr>
          <w:spacing w:val="-2"/>
        </w:rPr>
        <w:t>k</w:t>
      </w:r>
      <w:r w:rsidRPr="00DF36B2">
        <w:t>ë</w:t>
      </w:r>
      <w:r w:rsidRPr="00DF36B2">
        <w:rPr>
          <w:spacing w:val="-1"/>
        </w:rPr>
        <w:t>ti</w:t>
      </w:r>
      <w:r w:rsidRPr="00DF36B2">
        <w:t>j</w:t>
      </w:r>
      <w:r w:rsidRPr="00DF36B2">
        <w:rPr>
          <w:spacing w:val="1"/>
        </w:rPr>
        <w:t xml:space="preserve"> </w:t>
      </w:r>
      <w:r w:rsidRPr="00DF36B2">
        <w:t>a</w:t>
      </w:r>
      <w:r w:rsidRPr="00DF36B2">
        <w:rPr>
          <w:spacing w:val="-2"/>
        </w:rPr>
        <w:t>k</w:t>
      </w:r>
      <w:r w:rsidRPr="00DF36B2">
        <w:rPr>
          <w:spacing w:val="1"/>
        </w:rPr>
        <w:t>t</w:t>
      </w:r>
      <w:r w:rsidRPr="00DF36B2">
        <w:rPr>
          <w:spacing w:val="-2"/>
        </w:rPr>
        <w:t>v</w:t>
      </w:r>
      <w:r w:rsidRPr="00DF36B2">
        <w:t>end</w:t>
      </w:r>
      <w:r w:rsidRPr="00DF36B2">
        <w:rPr>
          <w:spacing w:val="1"/>
        </w:rPr>
        <w:t>i</w:t>
      </w:r>
      <w:r w:rsidRPr="00DF36B2">
        <w:rPr>
          <w:spacing w:val="-4"/>
        </w:rPr>
        <w:t>m</w:t>
      </w:r>
      <w:r w:rsidRPr="00DF36B2">
        <w:t>i</w:t>
      </w:r>
      <w:r w:rsidRPr="00DF36B2">
        <w:rPr>
          <w:spacing w:val="1"/>
        </w:rPr>
        <w:t xml:space="preserve"> </w:t>
      </w:r>
      <w:r w:rsidRPr="00DF36B2">
        <w:t>pa</w:t>
      </w:r>
      <w:r w:rsidRPr="00DF36B2">
        <w:rPr>
          <w:spacing w:val="1"/>
        </w:rPr>
        <w:t>l</w:t>
      </w:r>
      <w:r w:rsidRPr="00DF36B2">
        <w:t xml:space="preserve">a e </w:t>
      </w:r>
      <w:r w:rsidRPr="00DF36B2">
        <w:rPr>
          <w:spacing w:val="-2"/>
        </w:rPr>
        <w:t>p</w:t>
      </w:r>
      <w:r w:rsidRPr="00DF36B2">
        <w:t>a</w:t>
      </w:r>
      <w:r w:rsidRPr="00DF36B2">
        <w:rPr>
          <w:spacing w:val="-2"/>
        </w:rPr>
        <w:t>k</w:t>
      </w:r>
      <w:r w:rsidRPr="00DF36B2">
        <w:t>ënaq</w:t>
      </w:r>
      <w:r w:rsidRPr="00DF36B2">
        <w:rPr>
          <w:spacing w:val="-2"/>
        </w:rPr>
        <w:t>u</w:t>
      </w:r>
      <w:r w:rsidRPr="00DF36B2">
        <w:t>r</w:t>
      </w:r>
      <w:r w:rsidRPr="00DF36B2">
        <w:rPr>
          <w:spacing w:val="1"/>
        </w:rPr>
        <w:t xml:space="preserve"> </w:t>
      </w:r>
      <w:r w:rsidRPr="00DF36B2">
        <w:rPr>
          <w:spacing w:val="-2"/>
        </w:rPr>
        <w:t>k</w:t>
      </w:r>
      <w:r w:rsidRPr="00DF36B2">
        <w:t xml:space="preserve">a </w:t>
      </w:r>
      <w:r w:rsidRPr="00DF36B2">
        <w:rPr>
          <w:spacing w:val="1"/>
        </w:rPr>
        <w:t>t</w:t>
      </w:r>
      <w:r w:rsidRPr="00DF36B2">
        <w:t xml:space="preserve">ë </w:t>
      </w:r>
      <w:r w:rsidRPr="00DF36B2">
        <w:rPr>
          <w:spacing w:val="-2"/>
        </w:rPr>
        <w:t>d</w:t>
      </w:r>
      <w:r w:rsidRPr="00DF36B2">
        <w:rPr>
          <w:spacing w:val="1"/>
        </w:rPr>
        <w:t>r</w:t>
      </w:r>
      <w:r w:rsidRPr="00DF36B2">
        <w:rPr>
          <w:spacing w:val="-2"/>
        </w:rPr>
        <w:t>e</w:t>
      </w:r>
      <w:r w:rsidRPr="00DF36B2">
        <w:rPr>
          <w:spacing w:val="1"/>
        </w:rPr>
        <w:t>jt</w:t>
      </w:r>
      <w:r w:rsidRPr="00DF36B2">
        <w:t>ë an</w:t>
      </w:r>
      <w:r w:rsidRPr="00DF36B2">
        <w:rPr>
          <w:spacing w:val="-2"/>
        </w:rPr>
        <w:t>k</w:t>
      </w:r>
      <w:r w:rsidRPr="00DF36B2">
        <w:t>ese në</w:t>
      </w:r>
      <w:r w:rsidRPr="00DF36B2">
        <w:rPr>
          <w:spacing w:val="-2"/>
        </w:rPr>
        <w:t xml:space="preserve"> </w:t>
      </w:r>
      <w:r w:rsidRPr="00DF36B2">
        <w:t>a</w:t>
      </w:r>
      <w:r w:rsidRPr="00DF36B2">
        <w:rPr>
          <w:spacing w:val="1"/>
        </w:rPr>
        <w:t>f</w:t>
      </w:r>
      <w:r w:rsidRPr="00DF36B2">
        <w:rPr>
          <w:spacing w:val="-2"/>
        </w:rPr>
        <w:t>a</w:t>
      </w:r>
      <w:r w:rsidRPr="00DF36B2">
        <w:t>t</w:t>
      </w:r>
      <w:r w:rsidRPr="00DF36B2">
        <w:rPr>
          <w:spacing w:val="1"/>
        </w:rPr>
        <w:t xml:space="preserve"> </w:t>
      </w:r>
      <w:r w:rsidRPr="00DF36B2">
        <w:rPr>
          <w:spacing w:val="-2"/>
        </w:rPr>
        <w:t>p</w:t>
      </w:r>
      <w:r w:rsidRPr="00DF36B2">
        <w:rPr>
          <w:spacing w:val="1"/>
        </w:rPr>
        <w:t>r</w:t>
      </w:r>
      <w:r w:rsidRPr="00DF36B2">
        <w:rPr>
          <w:spacing w:val="-2"/>
        </w:rPr>
        <w:t>e</w:t>
      </w:r>
      <w:r w:rsidRPr="00DF36B2">
        <w:t>j</w:t>
      </w:r>
      <w:r w:rsidRPr="00DF36B2">
        <w:rPr>
          <w:spacing w:val="1"/>
        </w:rPr>
        <w:t xml:space="preserve"> </w:t>
      </w:r>
      <w:r w:rsidRPr="00DF36B2">
        <w:t xml:space="preserve">15 </w:t>
      </w:r>
      <w:r w:rsidRPr="00DF36B2">
        <w:rPr>
          <w:spacing w:val="-2"/>
        </w:rPr>
        <w:t xml:space="preserve">(pesëmbëdhjetë) </w:t>
      </w:r>
      <w:r w:rsidRPr="00DF36B2">
        <w:t>ditësh n</w:t>
      </w:r>
      <w:r w:rsidRPr="00DF36B2">
        <w:rPr>
          <w:spacing w:val="-2"/>
        </w:rPr>
        <w:t>g</w:t>
      </w:r>
      <w:r w:rsidRPr="00DF36B2">
        <w:t>a d</w:t>
      </w:r>
      <w:r w:rsidRPr="00DF36B2">
        <w:rPr>
          <w:spacing w:val="1"/>
        </w:rPr>
        <w:t>it</w:t>
      </w:r>
      <w:r w:rsidRPr="00DF36B2">
        <w:t>a</w:t>
      </w:r>
      <w:r w:rsidRPr="00DF36B2">
        <w:rPr>
          <w:spacing w:val="-2"/>
        </w:rPr>
        <w:t xml:space="preserve"> </w:t>
      </w:r>
      <w:r w:rsidRPr="00DF36B2">
        <w:t xml:space="preserve">e </w:t>
      </w:r>
      <w:r w:rsidRPr="00DF36B2">
        <w:rPr>
          <w:spacing w:val="-2"/>
        </w:rPr>
        <w:t>p</w:t>
      </w:r>
      <w:r w:rsidRPr="00DF36B2">
        <w:rPr>
          <w:spacing w:val="1"/>
        </w:rPr>
        <w:t>r</w:t>
      </w:r>
      <w:r w:rsidRPr="00DF36B2">
        <w:t>a</w:t>
      </w:r>
      <w:r w:rsidRPr="00DF36B2">
        <w:rPr>
          <w:spacing w:val="-2"/>
        </w:rPr>
        <w:t>n</w:t>
      </w:r>
      <w:r w:rsidRPr="00DF36B2">
        <w:rPr>
          <w:spacing w:val="1"/>
        </w:rPr>
        <w:t>i</w:t>
      </w:r>
      <w:r w:rsidRPr="00DF36B2">
        <w:rPr>
          <w:spacing w:val="-4"/>
        </w:rPr>
        <w:t>m</w:t>
      </w:r>
      <w:r w:rsidRPr="00DF36B2">
        <w:rPr>
          <w:spacing w:val="1"/>
        </w:rPr>
        <w:t>it</w:t>
      </w:r>
      <w:r w:rsidRPr="00DF36B2">
        <w:t xml:space="preserve">, për </w:t>
      </w:r>
      <w:r w:rsidRPr="00DF36B2">
        <w:rPr>
          <w:spacing w:val="-1"/>
        </w:rPr>
        <w:t>G</w:t>
      </w:r>
      <w:r w:rsidRPr="00DF36B2">
        <w:rPr>
          <w:spacing w:val="3"/>
        </w:rPr>
        <w:t>j</w:t>
      </w:r>
      <w:r w:rsidRPr="00DF36B2">
        <w:rPr>
          <w:spacing w:val="-2"/>
        </w:rPr>
        <w:t>yk</w:t>
      </w:r>
      <w:r w:rsidRPr="00DF36B2">
        <w:t>a</w:t>
      </w:r>
      <w:r w:rsidRPr="00DF36B2">
        <w:rPr>
          <w:spacing w:val="1"/>
        </w:rPr>
        <w:t>t</w:t>
      </w:r>
      <w:r w:rsidRPr="00DF36B2">
        <w:t>ën</w:t>
      </w:r>
      <w:r w:rsidRPr="00DF36B2">
        <w:rPr>
          <w:spacing w:val="-2"/>
        </w:rPr>
        <w:t xml:space="preserve"> </w:t>
      </w:r>
      <w:r w:rsidRPr="00DF36B2">
        <w:t xml:space="preserve">e </w:t>
      </w:r>
      <w:r w:rsidRPr="00DF36B2">
        <w:rPr>
          <w:spacing w:val="-1"/>
        </w:rPr>
        <w:t>A</w:t>
      </w:r>
      <w:r w:rsidRPr="00DF36B2">
        <w:t>p</w:t>
      </w:r>
      <w:r w:rsidRPr="00DF36B2">
        <w:rPr>
          <w:spacing w:val="-2"/>
        </w:rPr>
        <w:t>e</w:t>
      </w:r>
      <w:r w:rsidRPr="00DF36B2">
        <w:rPr>
          <w:spacing w:val="1"/>
        </w:rPr>
        <w:t>l</w:t>
      </w:r>
      <w:r w:rsidRPr="00DF36B2">
        <w:rPr>
          <w:spacing w:val="-1"/>
        </w:rPr>
        <w:t>i</w:t>
      </w:r>
      <w:r w:rsidRPr="00DF36B2">
        <w:rPr>
          <w:spacing w:val="1"/>
        </w:rPr>
        <w:t>t të Kosovës në Prishtinë</w:t>
      </w:r>
      <w:r w:rsidRPr="00DF36B2">
        <w:t>, n</w:t>
      </w:r>
      <w:r w:rsidRPr="00DF36B2">
        <w:rPr>
          <w:spacing w:val="-2"/>
        </w:rPr>
        <w:t>ë</w:t>
      </w:r>
      <w:r w:rsidRPr="00DF36B2">
        <w:t>pë</w:t>
      </w:r>
      <w:r w:rsidRPr="00DF36B2">
        <w:rPr>
          <w:spacing w:val="1"/>
        </w:rPr>
        <w:t>r</w:t>
      </w:r>
      <w:r w:rsidRPr="00DF36B2">
        <w:rPr>
          <w:spacing w:val="-6"/>
        </w:rPr>
        <w:t>m</w:t>
      </w:r>
      <w:r w:rsidRPr="00DF36B2">
        <w:rPr>
          <w:spacing w:val="1"/>
        </w:rPr>
        <w:t>j</w:t>
      </w:r>
      <w:r w:rsidRPr="00DF36B2">
        <w:t xml:space="preserve">et </w:t>
      </w:r>
      <w:r w:rsidRPr="00DF36B2">
        <w:rPr>
          <w:spacing w:val="-2"/>
        </w:rPr>
        <w:t>k</w:t>
      </w:r>
      <w:r w:rsidRPr="00DF36B2">
        <w:t>ës</w:t>
      </w:r>
      <w:r w:rsidRPr="00DF36B2">
        <w:rPr>
          <w:spacing w:val="-2"/>
        </w:rPr>
        <w:t>a</w:t>
      </w:r>
      <w:r w:rsidRPr="00DF36B2">
        <w:t>j</w:t>
      </w:r>
      <w:r w:rsidRPr="00DF36B2">
        <w:rPr>
          <w:spacing w:val="1"/>
        </w:rPr>
        <w:t xml:space="preserve"> </w:t>
      </w:r>
      <w:r w:rsidRPr="00DF36B2">
        <w:rPr>
          <w:spacing w:val="-2"/>
        </w:rPr>
        <w:t>g</w:t>
      </w:r>
      <w:r w:rsidRPr="00DF36B2">
        <w:rPr>
          <w:spacing w:val="3"/>
        </w:rPr>
        <w:t>j</w:t>
      </w:r>
      <w:r w:rsidRPr="00DF36B2">
        <w:rPr>
          <w:spacing w:val="-2"/>
        </w:rPr>
        <w:t>yk</w:t>
      </w:r>
      <w:r w:rsidRPr="00DF36B2">
        <w:t>a</w:t>
      </w:r>
      <w:r w:rsidRPr="00DF36B2">
        <w:rPr>
          <w:spacing w:val="1"/>
        </w:rPr>
        <w:t>t</w:t>
      </w:r>
      <w:r w:rsidRPr="00DF36B2">
        <w:t>e.</w:t>
      </w:r>
    </w:p>
    <w:p w:rsidR="006F62E2" w:rsidRPr="00DF36B2" w:rsidRDefault="006F62E2" w:rsidP="006F62E2">
      <w:pPr>
        <w:ind w:firstLine="720"/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Pr="00DF36B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6F62E2" w:rsidRDefault="006F62E2" w:rsidP="006F62E2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50" w:rsidRDefault="004F1650" w:rsidP="004369F3">
      <w:r>
        <w:separator/>
      </w:r>
    </w:p>
  </w:endnote>
  <w:endnote w:type="continuationSeparator" w:id="0">
    <w:p w:rsidR="004F1650" w:rsidRDefault="004F165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4F1650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2022:260434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BA6FBB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2022:260434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1300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13005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4F1650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2022:260434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BA6FBB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2022:260434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1300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13005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50" w:rsidRDefault="004F1650" w:rsidP="004369F3">
      <w:r>
        <w:separator/>
      </w:r>
    </w:p>
  </w:footnote>
  <w:footnote w:type="continuationSeparator" w:id="0">
    <w:p w:rsidR="004F1650" w:rsidRDefault="004F165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2022:260433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29.02.2024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05396432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4F1650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4F165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GJAKOVË  - DEGA E GJYKATËS RAHOVEC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12D3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1650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2E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13005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A6FBB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E21E3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fontstyle01">
    <w:name w:val="fontstyle01"/>
    <w:rsid w:val="006F62E2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2B4B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724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DB21-0B56-48F8-9F97-BDFA843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Berat Hasku</cp:lastModifiedBy>
  <cp:revision>4</cp:revision>
  <cp:lastPrinted>2024-03-07T12:32:00Z</cp:lastPrinted>
  <dcterms:created xsi:type="dcterms:W3CDTF">2024-02-29T14:30:00Z</dcterms:created>
  <dcterms:modified xsi:type="dcterms:W3CDTF">2024-03-07T12:32:00Z</dcterms:modified>
</cp:coreProperties>
</file>